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E439DB" w:rsidRDefault="00C40A5B" w:rsidP="001769C5">
      <w:pPr>
        <w:ind w:firstLine="708"/>
        <w:jc w:val="both"/>
        <w:rPr>
          <w:sz w:val="24"/>
          <w:szCs w:val="24"/>
        </w:rPr>
      </w:pPr>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основании  Постановления   администрации муниципального образования «Город Вытегра» от 05.04.2018 года  № 91  «О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  Российская Федерация, Вологодская область, р-н Вытегорский,  г. Вытегра, ул. Вологодская, площадью – 1759</w:t>
      </w:r>
      <w:r w:rsidRPr="00E439DB">
        <w:rPr>
          <w:sz w:val="24"/>
          <w:szCs w:val="24"/>
        </w:rPr>
        <w:t xml:space="preserve"> кв.м., кадастровый номер 35:01:0203001:371, с разрешенным видом использования  -  индивидуальные жилые дома с участками.</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           </w:t>
      </w:r>
      <w:r w:rsidRPr="00E439DB">
        <w:rPr>
          <w:sz w:val="24"/>
          <w:szCs w:val="24"/>
        </w:rPr>
        <w:t xml:space="preserve">Начальная цена годовой арендной платы  земельного участка - </w:t>
      </w:r>
      <w:r w:rsidRPr="00E439DB">
        <w:rPr>
          <w:color w:val="000000"/>
          <w:sz w:val="24"/>
          <w:szCs w:val="24"/>
        </w:rPr>
        <w:t>2050 / Две тысячи пятьдесят / рублей 00 копеек</w:t>
      </w:r>
      <w:r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Форма аукциона – открытые торги. </w:t>
      </w:r>
    </w:p>
    <w:p w:rsidR="00C40A5B" w:rsidRPr="00E439DB" w:rsidRDefault="00C40A5B" w:rsidP="00B709A8">
      <w:pPr>
        <w:pStyle w:val="BodyText"/>
        <w:ind w:right="-238"/>
        <w:jc w:val="both"/>
        <w:rPr>
          <w:sz w:val="24"/>
          <w:szCs w:val="24"/>
        </w:rPr>
      </w:pPr>
      <w:r w:rsidRPr="00E439DB">
        <w:rPr>
          <w:sz w:val="24"/>
          <w:szCs w:val="24"/>
        </w:rPr>
        <w:t xml:space="preserve">          Шаг аукциона 3% от начальной цены  годовой арендной платы земельного участка, что составляет – </w:t>
      </w:r>
      <w:r w:rsidRPr="00E439DB">
        <w:rPr>
          <w:color w:val="000000"/>
          <w:sz w:val="24"/>
          <w:szCs w:val="24"/>
        </w:rPr>
        <w:t>61  /Шестьдесят один / рубль 50 копеек</w:t>
      </w:r>
      <w:r w:rsidRPr="00E439DB">
        <w:rPr>
          <w:sz w:val="24"/>
          <w:szCs w:val="24"/>
        </w:rPr>
        <w:t xml:space="preserve">. </w:t>
      </w:r>
    </w:p>
    <w:p w:rsidR="00C40A5B" w:rsidRPr="00E439DB" w:rsidRDefault="00C40A5B" w:rsidP="00B709A8">
      <w:pPr>
        <w:pStyle w:val="BodyText"/>
        <w:ind w:right="-238"/>
        <w:jc w:val="both"/>
        <w:rPr>
          <w:sz w:val="24"/>
          <w:szCs w:val="24"/>
        </w:rPr>
      </w:pPr>
      <w:r w:rsidRPr="00E439DB">
        <w:rPr>
          <w:sz w:val="24"/>
          <w:szCs w:val="24"/>
        </w:rPr>
        <w:t xml:space="preserve">          Размер задатка – 20% от начальной цены годовой арендной платы  земельного участка, что составляет – </w:t>
      </w:r>
      <w:r w:rsidRPr="00E439DB">
        <w:rPr>
          <w:color w:val="000000"/>
          <w:sz w:val="24"/>
          <w:szCs w:val="24"/>
        </w:rPr>
        <w:t>410 /Четыреста десять/ рублей 00 копеек</w:t>
      </w:r>
      <w:r w:rsidRPr="00E439DB">
        <w:rPr>
          <w:sz w:val="24"/>
          <w:szCs w:val="24"/>
        </w:rPr>
        <w:t xml:space="preserve">.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40A5B" w:rsidRPr="00366803" w:rsidRDefault="00C40A5B" w:rsidP="00B709A8">
      <w:pPr>
        <w:jc w:val="both"/>
        <w:rPr>
          <w:sz w:val="24"/>
          <w:szCs w:val="24"/>
        </w:rPr>
      </w:pPr>
      <w:r w:rsidRPr="00366803">
        <w:rPr>
          <w:sz w:val="24"/>
          <w:szCs w:val="24"/>
        </w:rPr>
        <w:t>р/сч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на  </w:t>
      </w:r>
    </w:p>
    <w:p w:rsidR="00C40A5B" w:rsidRPr="00366803" w:rsidRDefault="00C40A5B" w:rsidP="00B709A8">
      <w:pPr>
        <w:ind w:right="-901"/>
        <w:jc w:val="both"/>
        <w:rPr>
          <w:sz w:val="24"/>
          <w:szCs w:val="24"/>
        </w:rPr>
      </w:pPr>
      <w:r w:rsidRPr="00366803">
        <w:rPr>
          <w:sz w:val="24"/>
          <w:szCs w:val="24"/>
        </w:rPr>
        <w:t xml:space="preserve">  сайтах:   Администрации муниципального образования «Город Вытегра» - </w:t>
      </w:r>
      <w:hyperlink r:id="rId5"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myvitegra</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torgi</w:t>
        </w:r>
        <w:r w:rsidRPr="00366803">
          <w:rPr>
            <w:rStyle w:val="Hyperlink"/>
            <w:sz w:val="24"/>
            <w:szCs w:val="24"/>
          </w:rPr>
          <w:t>.</w:t>
        </w:r>
        <w:r w:rsidRPr="00366803">
          <w:rPr>
            <w:rStyle w:val="Hyperlink"/>
            <w:sz w:val="24"/>
            <w:szCs w:val="24"/>
            <w:lang w:val="en-US"/>
          </w:rPr>
          <w:t>gov</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325FD3" w:rsidRDefault="00C40A5B" w:rsidP="00B709A8">
      <w:pPr>
        <w:ind w:right="-5"/>
        <w:jc w:val="both"/>
        <w:rPr>
          <w:color w:val="000000"/>
          <w:sz w:val="24"/>
          <w:szCs w:val="24"/>
        </w:rPr>
      </w:pPr>
      <w:r w:rsidRPr="00366803">
        <w:rPr>
          <w:sz w:val="24"/>
          <w:szCs w:val="24"/>
        </w:rPr>
        <w:tab/>
      </w:r>
      <w:r w:rsidRPr="00325FD3">
        <w:rPr>
          <w:color w:val="000000"/>
          <w:sz w:val="24"/>
          <w:szCs w:val="24"/>
        </w:rPr>
        <w:t xml:space="preserve">Первый день приема заявок  </w:t>
      </w:r>
      <w:r>
        <w:rPr>
          <w:color w:val="000000"/>
          <w:sz w:val="24"/>
          <w:szCs w:val="24"/>
        </w:rPr>
        <w:t>10</w:t>
      </w:r>
      <w:r w:rsidRPr="00325FD3">
        <w:rPr>
          <w:color w:val="000000"/>
          <w:sz w:val="24"/>
          <w:szCs w:val="24"/>
        </w:rPr>
        <w:t xml:space="preserve"> апреля 2018 года,  последний день приема заявок    </w:t>
      </w:r>
      <w:r>
        <w:rPr>
          <w:color w:val="000000"/>
          <w:sz w:val="24"/>
          <w:szCs w:val="24"/>
        </w:rPr>
        <w:t>10</w:t>
      </w:r>
      <w:r w:rsidRPr="00325FD3">
        <w:rPr>
          <w:color w:val="000000"/>
          <w:sz w:val="24"/>
          <w:szCs w:val="24"/>
        </w:rPr>
        <w:t xml:space="preserve"> мая 2018 включительно.</w:t>
      </w:r>
    </w:p>
    <w:p w:rsidR="00C40A5B" w:rsidRPr="00325FD3" w:rsidRDefault="00C40A5B" w:rsidP="00B709A8">
      <w:pPr>
        <w:ind w:right="-5"/>
        <w:jc w:val="both"/>
        <w:rPr>
          <w:color w:val="000000"/>
          <w:sz w:val="24"/>
          <w:szCs w:val="24"/>
        </w:rPr>
      </w:pPr>
      <w:r w:rsidRPr="00325FD3">
        <w:rPr>
          <w:color w:val="000000"/>
          <w:sz w:val="24"/>
          <w:szCs w:val="24"/>
        </w:rPr>
        <w:tab/>
        <w:t xml:space="preserve"> Аукцион состоится   15 мая 2018 года в 10 ч.00 м. по адресу: Вологодская область, г. Вытегра, пр. Советский, д. 27, каб.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Регистрация заявок  на участие в аукционе  осуществляется по адресу:  Вологодская область, г. Вытегра, пр. Советский, д. 27, каб.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C40A5B" w:rsidRPr="00E439DB" w:rsidRDefault="00C40A5B" w:rsidP="00C76C48">
      <w:pPr>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Российская Федерация, </w:t>
      </w:r>
      <w:r w:rsidRPr="00E439DB">
        <w:rPr>
          <w:sz w:val="24"/>
          <w:szCs w:val="24"/>
        </w:rPr>
        <w:t>Вологодская область, р-н Вытегорский,  г. Вытегра, ул. Вологодская, площадью – 1759 кв.м., кадастровый номер 35:01:0203001:371, с разрешенным видом использования  -  индивидуальные жилые дома с участками.</w:t>
      </w:r>
    </w:p>
    <w:p w:rsidR="00C40A5B" w:rsidRPr="00366803" w:rsidRDefault="00C40A5B" w:rsidP="00C76C48">
      <w:pPr>
        <w:jc w:val="both"/>
        <w:rPr>
          <w:sz w:val="24"/>
          <w:szCs w:val="24"/>
        </w:rPr>
      </w:pPr>
      <w:r w:rsidRPr="00366803">
        <w:rPr>
          <w:sz w:val="24"/>
          <w:szCs w:val="24"/>
        </w:rPr>
        <w:t xml:space="preserve"> (заполняется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t>р/сч_________________________________________________________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Pr="00366803">
        <w:rPr>
          <w:sz w:val="24"/>
          <w:szCs w:val="24"/>
        </w:rPr>
        <w:t>выдан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выдан)</w:t>
      </w:r>
    </w:p>
    <w:p w:rsidR="00C40A5B" w:rsidRPr="00366803" w:rsidRDefault="00C40A5B" w:rsidP="00686210">
      <w:pPr>
        <w:rPr>
          <w:sz w:val="24"/>
          <w:szCs w:val="24"/>
          <w:u w:val="single"/>
        </w:rPr>
      </w:pPr>
      <w:r w:rsidRPr="00366803">
        <w:rPr>
          <w:sz w:val="24"/>
          <w:szCs w:val="24"/>
          <w:u w:val="single"/>
        </w:rPr>
        <w:t xml:space="preserve">зарегистрирован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r w:rsidRPr="00366803">
        <w:rPr>
          <w:color w:val="000000"/>
          <w:sz w:val="24"/>
          <w:szCs w:val="24"/>
        </w:rPr>
        <w:t xml:space="preserve"> ,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r w:rsidRPr="00366803">
        <w:rPr>
          <w:sz w:val="24"/>
          <w:szCs w:val="24"/>
        </w:rPr>
        <w:t>Наименование документа, серия, номер, дата и место выдачи (регистрация), кем выдан)</w:t>
      </w:r>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366803" w:rsidRDefault="00C40A5B"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366803">
        <w:rPr>
          <w:b/>
          <w:sz w:val="24"/>
          <w:szCs w:val="24"/>
        </w:rPr>
        <w:t xml:space="preserve">Российская Федерация, Вологодская область, р-н Вытегорский,  г. Вытегра, ул. </w:t>
      </w:r>
      <w:r>
        <w:rPr>
          <w:b/>
          <w:sz w:val="24"/>
          <w:szCs w:val="24"/>
        </w:rPr>
        <w:t>Вологодская</w:t>
      </w:r>
      <w:r w:rsidRPr="00366803">
        <w:rPr>
          <w:b/>
          <w:sz w:val="24"/>
          <w:szCs w:val="24"/>
        </w:rPr>
        <w:t xml:space="preserve">, площадью – </w:t>
      </w:r>
      <w:r>
        <w:rPr>
          <w:b/>
          <w:sz w:val="24"/>
          <w:szCs w:val="24"/>
        </w:rPr>
        <w:t>1759</w:t>
      </w:r>
      <w:r w:rsidRPr="00366803">
        <w:rPr>
          <w:b/>
          <w:sz w:val="24"/>
          <w:szCs w:val="24"/>
        </w:rPr>
        <w:t xml:space="preserve"> кв.м., кадастровый номер 35:01:020</w:t>
      </w:r>
      <w:r>
        <w:rPr>
          <w:b/>
          <w:sz w:val="24"/>
          <w:szCs w:val="24"/>
        </w:rPr>
        <w:t>3001:371</w:t>
      </w:r>
      <w:r w:rsidRPr="00366803">
        <w:rPr>
          <w:b/>
          <w:sz w:val="24"/>
          <w:szCs w:val="24"/>
        </w:rPr>
        <w:t>, с разрешенным видом использования  -  индивидуальные жилые дома с участками, о</w:t>
      </w:r>
      <w:r w:rsidRPr="00366803">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в  _____ ч.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r w:rsidRPr="00366803">
        <w:rPr>
          <w:sz w:val="24"/>
          <w:szCs w:val="24"/>
        </w:rPr>
        <w:t xml:space="preserve">принявшего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40A5B" w:rsidRPr="00366803" w:rsidRDefault="00C40A5B" w:rsidP="00686210">
      <w:pPr>
        <w:rPr>
          <w:sz w:val="24"/>
          <w:szCs w:val="24"/>
        </w:rPr>
      </w:pPr>
      <w:r w:rsidRPr="00366803">
        <w:rPr>
          <w:sz w:val="24"/>
          <w:szCs w:val="24"/>
        </w:rPr>
        <w:t xml:space="preserve">р/сч 40302810112005050961 в отделении № 8638 ПАО Сбербанка России г. Вологда БИК 041909644 кор.сч.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Titl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(ая)  по  адресу: ______________________________________________, именуемый (ая) в дальнейшем «Арендатор», и именуемые в дальнейшем «Стороны», заключили настоящий договор (далее – Договор) о нижеследующем:</w:t>
      </w:r>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
    <w:p w:rsidR="00C40A5B" w:rsidRPr="00366803" w:rsidRDefault="00C40A5B" w:rsidP="005E6709">
      <w:pPr>
        <w:pStyle w:val="BodyText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__________г.)</w:t>
      </w:r>
    </w:p>
    <w:p w:rsidR="00C40A5B" w:rsidRPr="00366803" w:rsidRDefault="00C40A5B" w:rsidP="007014A3">
      <w:pPr>
        <w:pStyle w:val="BodyText3"/>
        <w:ind w:right="43"/>
        <w:rPr>
          <w:rFonts w:ascii="Times New Roman" w:hAnsi="Times New Roman" w:cs="Times New Roman"/>
          <w:sz w:val="24"/>
          <w:szCs w:val="24"/>
        </w:rPr>
      </w:pPr>
    </w:p>
    <w:p w:rsidR="00C40A5B" w:rsidRPr="00366803" w:rsidRDefault="00C40A5B" w:rsidP="007014A3">
      <w:pPr>
        <w:pStyle w:val="BodyText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BodyText3"/>
        <w:ind w:right="43"/>
        <w:rPr>
          <w:rFonts w:ascii="Times New Roman" w:hAnsi="Times New Roman" w:cs="Times New Roman"/>
          <w:sz w:val="24"/>
          <w:szCs w:val="24"/>
        </w:rPr>
      </w:pPr>
    </w:p>
    <w:p w:rsidR="00C40A5B" w:rsidRPr="00366803" w:rsidRDefault="00C40A5B" w:rsidP="007014A3">
      <w:pPr>
        <w:pStyle w:val="BodyText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2.2.Договор,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BodyTextIndent3"/>
        <w:ind w:firstLine="0"/>
        <w:rPr>
          <w:rFonts w:ascii="Times New Roman" w:hAnsi="Times New Roman" w:cs="Times New Roman"/>
          <w:b/>
          <w:sz w:val="24"/>
          <w:szCs w:val="24"/>
        </w:rPr>
      </w:pPr>
    </w:p>
    <w:p w:rsidR="00C40A5B" w:rsidRPr="00366803" w:rsidRDefault="00C40A5B" w:rsidP="00A81E56">
      <w:pPr>
        <w:pStyle w:val="BodyTextIndent"/>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  в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Вытегорского муниципального района) р/с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BodyTextIndent"/>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BodyTextIndent"/>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BodyTextIndent"/>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BodyTextIndent"/>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BodyTextIndent"/>
        <w:ind w:right="-99"/>
        <w:jc w:val="both"/>
        <w:rPr>
          <w:sz w:val="24"/>
          <w:szCs w:val="24"/>
        </w:rPr>
      </w:pPr>
      <w:r w:rsidRPr="00366803">
        <w:rPr>
          <w:sz w:val="24"/>
          <w:szCs w:val="24"/>
        </w:rPr>
        <w:t>4.4.8. Письменно в десятидневный срок уведомить Арендодателя об изменении своих реквизитов.</w:t>
      </w:r>
    </w:p>
    <w:p w:rsidR="00C40A5B" w:rsidRPr="00366803" w:rsidRDefault="00C40A5B" w:rsidP="007014A3">
      <w:pPr>
        <w:pStyle w:val="BodyTextIndent"/>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BodyTextIndent"/>
        <w:ind w:right="-99"/>
        <w:jc w:val="both"/>
        <w:rPr>
          <w:sz w:val="24"/>
          <w:szCs w:val="24"/>
        </w:rPr>
      </w:pPr>
      <w:r w:rsidRPr="00366803">
        <w:rPr>
          <w:sz w:val="24"/>
          <w:szCs w:val="24"/>
        </w:rPr>
        <w:t xml:space="preserve">                                                </w:t>
      </w:r>
    </w:p>
    <w:p w:rsidR="00C40A5B" w:rsidRPr="00366803" w:rsidRDefault="00C40A5B" w:rsidP="007014A3">
      <w:pPr>
        <w:pStyle w:val="BodyTextIndent"/>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BodyTextIndent"/>
        <w:ind w:right="-99"/>
        <w:jc w:val="both"/>
        <w:rPr>
          <w:sz w:val="24"/>
          <w:szCs w:val="24"/>
        </w:rPr>
      </w:pPr>
    </w:p>
    <w:p w:rsidR="00C40A5B" w:rsidRPr="00366803" w:rsidRDefault="00C40A5B" w:rsidP="007014A3">
      <w:pPr>
        <w:pStyle w:val="BodyTextIndent"/>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BodyTextIndent"/>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BodyTextIndent"/>
        <w:ind w:right="43"/>
        <w:jc w:val="both"/>
        <w:rPr>
          <w:b/>
          <w:sz w:val="24"/>
          <w:szCs w:val="24"/>
        </w:rPr>
      </w:pPr>
    </w:p>
    <w:p w:rsidR="00C40A5B" w:rsidRPr="00366803" w:rsidRDefault="00C40A5B" w:rsidP="007014A3">
      <w:pPr>
        <w:pStyle w:val="BodyTextIndent"/>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BodyTextIndent"/>
        <w:ind w:right="43"/>
        <w:jc w:val="both"/>
        <w:rPr>
          <w:sz w:val="24"/>
          <w:szCs w:val="24"/>
        </w:rPr>
      </w:pPr>
    </w:p>
    <w:p w:rsidR="00C40A5B" w:rsidRPr="00366803" w:rsidRDefault="00C40A5B" w:rsidP="0032431E">
      <w:pPr>
        <w:pStyle w:val="BodyTextIndent"/>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BodyTextIndent"/>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BodyTextIndent"/>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BodyTextIndent"/>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BodyTextIndent"/>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BodyTextIndent"/>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BodyTextIndent"/>
        <w:ind w:right="43"/>
        <w:jc w:val="both"/>
        <w:rPr>
          <w:sz w:val="24"/>
          <w:szCs w:val="24"/>
        </w:rPr>
      </w:pPr>
      <w:r w:rsidRPr="00366803">
        <w:rPr>
          <w:sz w:val="24"/>
          <w:szCs w:val="24"/>
        </w:rPr>
        <w:t>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Комитету по управлению муниципальным имуществом Вытегорского района.</w:t>
      </w:r>
    </w:p>
    <w:p w:rsidR="00C40A5B" w:rsidRPr="00366803" w:rsidRDefault="00C40A5B" w:rsidP="007014A3">
      <w:pPr>
        <w:pStyle w:val="BodyTextIndent"/>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BodyTextIndent"/>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BodyTextIndent"/>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BodyTextIndent"/>
        <w:ind w:right="43"/>
        <w:jc w:val="both"/>
        <w:rPr>
          <w:sz w:val="24"/>
          <w:szCs w:val="24"/>
        </w:rPr>
      </w:pPr>
    </w:p>
    <w:p w:rsidR="00C40A5B" w:rsidRPr="00366803" w:rsidRDefault="00C40A5B" w:rsidP="007014A3">
      <w:pPr>
        <w:pStyle w:val="BodyTextIndent"/>
        <w:ind w:right="43"/>
        <w:jc w:val="both"/>
        <w:rPr>
          <w:sz w:val="24"/>
          <w:szCs w:val="24"/>
        </w:rPr>
      </w:pPr>
    </w:p>
    <w:p w:rsidR="00C40A5B" w:rsidRPr="00366803" w:rsidRDefault="00C40A5B" w:rsidP="007014A3">
      <w:pPr>
        <w:pStyle w:val="BodyTextIndent"/>
        <w:ind w:right="43"/>
        <w:jc w:val="both"/>
        <w:rPr>
          <w:sz w:val="24"/>
          <w:szCs w:val="24"/>
        </w:rPr>
      </w:pPr>
      <w:r w:rsidRPr="00366803">
        <w:rPr>
          <w:sz w:val="24"/>
          <w:szCs w:val="24"/>
        </w:rPr>
        <w:t xml:space="preserve">                                             </w:t>
      </w:r>
    </w:p>
    <w:p w:rsidR="00C40A5B" w:rsidRPr="00366803" w:rsidRDefault="00C40A5B" w:rsidP="007014A3">
      <w:pPr>
        <w:pStyle w:val="BodyTextIndent"/>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BodyTextIndent"/>
        <w:ind w:right="43"/>
        <w:jc w:val="both"/>
        <w:rPr>
          <w:sz w:val="24"/>
          <w:szCs w:val="24"/>
        </w:rPr>
      </w:pPr>
      <w:r w:rsidRPr="00366803">
        <w:rPr>
          <w:b/>
          <w:sz w:val="24"/>
          <w:szCs w:val="24"/>
        </w:rPr>
        <w:t xml:space="preserve">               </w:t>
      </w:r>
    </w:p>
    <w:p w:rsidR="00C40A5B" w:rsidRPr="00366803" w:rsidRDefault="00C40A5B" w:rsidP="007014A3">
      <w:pPr>
        <w:pStyle w:val="BodyTextIndent"/>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BodyTextIndent"/>
        <w:ind w:right="43"/>
        <w:jc w:val="both"/>
        <w:rPr>
          <w:sz w:val="24"/>
          <w:szCs w:val="24"/>
        </w:rPr>
      </w:pPr>
    </w:p>
    <w:p w:rsidR="00C40A5B" w:rsidRPr="00366803" w:rsidRDefault="00C40A5B" w:rsidP="007014A3">
      <w:pPr>
        <w:pStyle w:val="BodyTextIndent"/>
        <w:ind w:right="43"/>
        <w:jc w:val="both"/>
        <w:rPr>
          <w:sz w:val="24"/>
          <w:szCs w:val="24"/>
        </w:rPr>
      </w:pPr>
      <w:r w:rsidRPr="00366803">
        <w:rPr>
          <w:sz w:val="24"/>
          <w:szCs w:val="24"/>
        </w:rPr>
        <w:t>1. Кадастровый паспорт</w:t>
      </w:r>
    </w:p>
    <w:p w:rsidR="00C40A5B" w:rsidRPr="00366803" w:rsidRDefault="00C40A5B" w:rsidP="007014A3">
      <w:pPr>
        <w:pStyle w:val="BodyTextIndent"/>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BodyTextIndent"/>
        <w:ind w:right="43"/>
        <w:jc w:val="both"/>
        <w:rPr>
          <w:sz w:val="24"/>
          <w:szCs w:val="24"/>
        </w:rPr>
      </w:pPr>
      <w:r w:rsidRPr="00366803">
        <w:rPr>
          <w:sz w:val="24"/>
          <w:szCs w:val="24"/>
        </w:rPr>
        <w:t>3..Расчет арендной платы.</w:t>
      </w:r>
    </w:p>
    <w:p w:rsidR="00C40A5B" w:rsidRPr="00366803" w:rsidRDefault="00C40A5B" w:rsidP="007014A3">
      <w:pPr>
        <w:pStyle w:val="BodyTextIndent"/>
        <w:ind w:right="43"/>
        <w:jc w:val="both"/>
        <w:rPr>
          <w:sz w:val="24"/>
          <w:szCs w:val="24"/>
        </w:rPr>
      </w:pPr>
    </w:p>
    <w:p w:rsidR="00C40A5B" w:rsidRPr="00366803" w:rsidRDefault="00C40A5B" w:rsidP="007014A3">
      <w:pPr>
        <w:pStyle w:val="BodyTextIndent"/>
        <w:ind w:right="43"/>
        <w:jc w:val="both"/>
        <w:rPr>
          <w:sz w:val="24"/>
          <w:szCs w:val="24"/>
        </w:rPr>
      </w:pPr>
    </w:p>
    <w:p w:rsidR="00C40A5B" w:rsidRPr="00366803" w:rsidRDefault="00C40A5B" w:rsidP="007014A3">
      <w:pPr>
        <w:pStyle w:val="BodyTextIndent"/>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BodyTextIndent"/>
        <w:ind w:right="43"/>
        <w:jc w:val="both"/>
        <w:rPr>
          <w:b/>
          <w:sz w:val="24"/>
          <w:szCs w:val="24"/>
        </w:rPr>
      </w:pPr>
    </w:p>
    <w:p w:rsidR="00C40A5B" w:rsidRPr="00366803" w:rsidRDefault="00C40A5B" w:rsidP="007014A3">
      <w:pPr>
        <w:pStyle w:val="BodyTextIndent"/>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BodyTextIndent"/>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r w:rsidRPr="00665F0C">
              <w:rPr>
                <w:sz w:val="20"/>
              </w:rPr>
              <w:t>Р.сч 40204810500000000177 в ГРКЦ ГУ Банка России по Вологодской области. г.Вологда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BodyTextIndent"/>
        <w:ind w:right="43"/>
        <w:jc w:val="both"/>
        <w:rPr>
          <w:b/>
          <w:sz w:val="24"/>
          <w:szCs w:val="24"/>
        </w:rPr>
      </w:pPr>
    </w:p>
    <w:p w:rsidR="00C40A5B" w:rsidRPr="00366803" w:rsidRDefault="00C40A5B" w:rsidP="007014A3">
      <w:pPr>
        <w:pStyle w:val="BodyTextIndent"/>
        <w:ind w:right="43"/>
        <w:jc w:val="both"/>
        <w:rPr>
          <w:b/>
          <w:sz w:val="24"/>
          <w:szCs w:val="24"/>
        </w:rPr>
      </w:pPr>
      <w:r w:rsidRPr="00366803">
        <w:rPr>
          <w:b/>
          <w:sz w:val="24"/>
          <w:szCs w:val="24"/>
        </w:rPr>
        <w:t xml:space="preserve">                        </w:t>
      </w:r>
    </w:p>
    <w:p w:rsidR="00C40A5B" w:rsidRPr="00366803" w:rsidRDefault="00C40A5B" w:rsidP="00665F0C">
      <w:pPr>
        <w:pStyle w:val="BodyTextIndent"/>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BodyTextIndent"/>
        <w:tabs>
          <w:tab w:val="left" w:pos="7551"/>
        </w:tabs>
        <w:ind w:right="43"/>
        <w:rPr>
          <w:b/>
          <w:sz w:val="24"/>
          <w:szCs w:val="24"/>
        </w:rPr>
      </w:pPr>
    </w:p>
    <w:p w:rsidR="00C40A5B" w:rsidRPr="00366803" w:rsidRDefault="00C40A5B" w:rsidP="007014A3">
      <w:pPr>
        <w:pStyle w:val="BodyTextIndent"/>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BodyTextIndent"/>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Heading5"/>
        <w:ind w:right="43"/>
        <w:rPr>
          <w:szCs w:val="24"/>
        </w:rPr>
      </w:pPr>
      <w:r w:rsidRPr="00366803">
        <w:rPr>
          <w:szCs w:val="24"/>
        </w:rPr>
        <w:t>Расчет арендной платы</w:t>
      </w:r>
    </w:p>
    <w:p w:rsidR="00C40A5B" w:rsidRPr="00366803" w:rsidRDefault="00C40A5B" w:rsidP="007014A3">
      <w:pPr>
        <w:pStyle w:val="BodyTextIndent"/>
        <w:ind w:right="43"/>
        <w:jc w:val="both"/>
        <w:rPr>
          <w:sz w:val="24"/>
          <w:szCs w:val="24"/>
        </w:rPr>
      </w:pPr>
      <w:r w:rsidRPr="00366803">
        <w:rPr>
          <w:sz w:val="24"/>
          <w:szCs w:val="24"/>
        </w:rPr>
        <w:t xml:space="preserve">                                                                                                 </w:t>
      </w:r>
    </w:p>
    <w:p w:rsidR="00C40A5B" w:rsidRPr="00665F0C" w:rsidRDefault="00C40A5B" w:rsidP="00665F0C">
      <w:pPr>
        <w:pStyle w:val="BodyText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BodyTextIndent"/>
        <w:ind w:right="43"/>
        <w:jc w:val="both"/>
        <w:rPr>
          <w:sz w:val="24"/>
          <w:szCs w:val="24"/>
        </w:rPr>
      </w:pPr>
      <w:r w:rsidRPr="00366803">
        <w:rPr>
          <w:sz w:val="24"/>
          <w:szCs w:val="24"/>
        </w:rPr>
        <w:t xml:space="preserve"> </w:t>
      </w:r>
    </w:p>
    <w:p w:rsidR="00C40A5B" w:rsidRPr="00366803" w:rsidRDefault="00C40A5B" w:rsidP="00665F0C">
      <w:pPr>
        <w:pStyle w:val="BodyTextIndent"/>
        <w:ind w:left="0" w:right="43"/>
        <w:jc w:val="both"/>
        <w:rPr>
          <w:sz w:val="24"/>
          <w:szCs w:val="24"/>
        </w:rPr>
      </w:pPr>
      <w:r w:rsidRPr="00366803">
        <w:rPr>
          <w:sz w:val="24"/>
          <w:szCs w:val="24"/>
        </w:rPr>
        <w:t xml:space="preserve">2.  Кадастровая стоимость земельного участка-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3. Размер арендной платы, согласно пункта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30EAF"/>
    <w:rsid w:val="001769C5"/>
    <w:rsid w:val="00197527"/>
    <w:rsid w:val="001A2F68"/>
    <w:rsid w:val="001A4350"/>
    <w:rsid w:val="001B36B7"/>
    <w:rsid w:val="00207F44"/>
    <w:rsid w:val="00233B31"/>
    <w:rsid w:val="00242E6C"/>
    <w:rsid w:val="002600DB"/>
    <w:rsid w:val="00260A9A"/>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E1BF6"/>
    <w:rsid w:val="0041142E"/>
    <w:rsid w:val="0042687E"/>
    <w:rsid w:val="004328E9"/>
    <w:rsid w:val="00456B36"/>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C7FE1"/>
    <w:rsid w:val="007D6B25"/>
    <w:rsid w:val="00801924"/>
    <w:rsid w:val="008173EE"/>
    <w:rsid w:val="0082443E"/>
    <w:rsid w:val="00862B36"/>
    <w:rsid w:val="008A48F4"/>
    <w:rsid w:val="008F0EE9"/>
    <w:rsid w:val="00904E10"/>
    <w:rsid w:val="00953641"/>
    <w:rsid w:val="0096509A"/>
    <w:rsid w:val="00975187"/>
    <w:rsid w:val="009C1CCB"/>
    <w:rsid w:val="009E537E"/>
    <w:rsid w:val="00A5038F"/>
    <w:rsid w:val="00A81E56"/>
    <w:rsid w:val="00AF5C50"/>
    <w:rsid w:val="00B709A8"/>
    <w:rsid w:val="00B73E59"/>
    <w:rsid w:val="00B77F75"/>
    <w:rsid w:val="00B91A9D"/>
    <w:rsid w:val="00B967BE"/>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F2"/>
    <w:rPr>
      <w:sz w:val="28"/>
      <w:szCs w:val="20"/>
    </w:rPr>
  </w:style>
  <w:style w:type="paragraph" w:styleId="Heading5">
    <w:name w:val="heading 5"/>
    <w:basedOn w:val="Normal"/>
    <w:next w:val="Normal"/>
    <w:link w:val="Heading5Char"/>
    <w:uiPriority w:val="99"/>
    <w:qFormat/>
    <w:rsid w:val="00686210"/>
    <w:pPr>
      <w:keepNext/>
      <w:ind w:right="-908"/>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86210"/>
    <w:rPr>
      <w:rFonts w:cs="Times New Roman"/>
      <w:b/>
      <w:sz w:val="24"/>
    </w:rPr>
  </w:style>
  <w:style w:type="paragraph" w:styleId="Header">
    <w:name w:val="header"/>
    <w:basedOn w:val="Normal"/>
    <w:link w:val="HeaderChar"/>
    <w:uiPriority w:val="99"/>
    <w:rsid w:val="00EB5FF2"/>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uiPriority w:val="99"/>
    <w:locked/>
    <w:rsid w:val="005368EC"/>
    <w:rPr>
      <w:rFonts w:ascii="MS Sans Serif" w:hAnsi="MS Sans Serif" w:cs="Times New Roman"/>
      <w:lang w:val="en-US"/>
    </w:rPr>
  </w:style>
  <w:style w:type="paragraph" w:styleId="BodyText">
    <w:name w:val="Body Text"/>
    <w:basedOn w:val="Normal"/>
    <w:link w:val="BodyTextChar"/>
    <w:uiPriority w:val="99"/>
    <w:rsid w:val="00EB5FF2"/>
    <w:pPr>
      <w:ind w:right="-476"/>
    </w:pPr>
  </w:style>
  <w:style w:type="character" w:customStyle="1" w:styleId="BodyTextChar">
    <w:name w:val="Body Text Char"/>
    <w:basedOn w:val="DefaultParagraphFont"/>
    <w:link w:val="BodyText"/>
    <w:uiPriority w:val="99"/>
    <w:locked/>
    <w:rsid w:val="00686210"/>
    <w:rPr>
      <w:rFonts w:cs="Times New Roman"/>
      <w:sz w:val="28"/>
    </w:rPr>
  </w:style>
  <w:style w:type="character" w:customStyle="1" w:styleId="day7">
    <w:name w:val="da y7"/>
    <w:basedOn w:val="DefaultParagraphFont"/>
    <w:uiPriority w:val="99"/>
    <w:rsid w:val="00EB5FF2"/>
    <w:rPr>
      <w:rFonts w:cs="Times New Roman"/>
    </w:rPr>
  </w:style>
  <w:style w:type="paragraph" w:styleId="BodyTextIndent">
    <w:name w:val="Body Text Indent"/>
    <w:basedOn w:val="Normal"/>
    <w:link w:val="BodyTextIndentChar"/>
    <w:uiPriority w:val="99"/>
    <w:rsid w:val="00081A50"/>
    <w:pPr>
      <w:spacing w:after="120"/>
      <w:ind w:left="283"/>
    </w:pPr>
  </w:style>
  <w:style w:type="character" w:customStyle="1" w:styleId="BodyTextIndentChar">
    <w:name w:val="Body Text Indent Char"/>
    <w:basedOn w:val="DefaultParagraphFont"/>
    <w:link w:val="BodyTextIndent"/>
    <w:uiPriority w:val="99"/>
    <w:locked/>
    <w:rsid w:val="00081A50"/>
    <w:rPr>
      <w:rFonts w:cs="Times New Roman"/>
      <w:sz w:val="28"/>
    </w:rPr>
  </w:style>
  <w:style w:type="paragraph" w:styleId="BalloonText">
    <w:name w:val="Balloon Text"/>
    <w:basedOn w:val="Normal"/>
    <w:link w:val="BalloonTextChar"/>
    <w:uiPriority w:val="99"/>
    <w:rsid w:val="00FE2564"/>
    <w:rPr>
      <w:rFonts w:ascii="Tahoma" w:hAnsi="Tahoma"/>
      <w:sz w:val="16"/>
      <w:szCs w:val="16"/>
    </w:rPr>
  </w:style>
  <w:style w:type="character" w:customStyle="1" w:styleId="BalloonTextChar">
    <w:name w:val="Balloon Text Char"/>
    <w:basedOn w:val="DefaultParagraphFont"/>
    <w:link w:val="BalloonText"/>
    <w:uiPriority w:val="99"/>
    <w:locked/>
    <w:rsid w:val="00FE2564"/>
    <w:rPr>
      <w:rFonts w:ascii="Tahoma" w:hAnsi="Tahoma" w:cs="Times New Roman"/>
      <w:sz w:val="16"/>
    </w:rPr>
  </w:style>
  <w:style w:type="character" w:styleId="Hyperlink">
    <w:name w:val="Hyperlink"/>
    <w:basedOn w:val="DefaultParagraphFont"/>
    <w:uiPriority w:val="99"/>
    <w:rsid w:val="00FD76B4"/>
    <w:rPr>
      <w:rFonts w:cs="Times New Roman"/>
      <w:color w:val="0000FF"/>
      <w:u w:val="single"/>
    </w:rPr>
  </w:style>
  <w:style w:type="paragraph" w:styleId="ListParagraph">
    <w:name w:val="List Paragraph"/>
    <w:basedOn w:val="Normal"/>
    <w:uiPriority w:val="99"/>
    <w:qFormat/>
    <w:rsid w:val="00130EAF"/>
    <w:pPr>
      <w:ind w:left="720"/>
      <w:contextualSpacing/>
    </w:pPr>
    <w:rPr>
      <w:sz w:val="24"/>
      <w:szCs w:val="24"/>
    </w:rPr>
  </w:style>
  <w:style w:type="table" w:styleId="TableGrid">
    <w:name w:val="Table Grid"/>
    <w:basedOn w:val="TableNormal"/>
    <w:uiPriority w:val="99"/>
    <w:rsid w:val="00686210"/>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BodyText3Char">
    <w:name w:val="Body Text 3 Char"/>
    <w:basedOn w:val="DefaultParagraphFont"/>
    <w:link w:val="BodyText3"/>
    <w:uiPriority w:val="99"/>
    <w:locked/>
    <w:rsid w:val="00686210"/>
    <w:rPr>
      <w:rFonts w:ascii="Arial" w:hAnsi="Arial" w:cs="Arial"/>
      <w:sz w:val="16"/>
      <w:szCs w:val="16"/>
    </w:rPr>
  </w:style>
  <w:style w:type="paragraph" w:styleId="BodyTextIndent3">
    <w:name w:val="Body Text Indent 3"/>
    <w:basedOn w:val="Normal"/>
    <w:link w:val="BodyTextIndent3Char"/>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86210"/>
    <w:rPr>
      <w:rFonts w:ascii="Arial" w:hAnsi="Arial" w:cs="Arial"/>
      <w:sz w:val="16"/>
      <w:szCs w:val="16"/>
    </w:rPr>
  </w:style>
  <w:style w:type="paragraph" w:styleId="Title">
    <w:name w:val="Title"/>
    <w:basedOn w:val="Normal"/>
    <w:link w:val="TitleChar"/>
    <w:uiPriority w:val="99"/>
    <w:qFormat/>
    <w:rsid w:val="00686210"/>
    <w:pPr>
      <w:jc w:val="center"/>
    </w:pPr>
    <w:rPr>
      <w:b/>
    </w:rPr>
  </w:style>
  <w:style w:type="character" w:customStyle="1" w:styleId="TitleChar">
    <w:name w:val="Title Char"/>
    <w:basedOn w:val="DefaultParagraphFont"/>
    <w:link w:val="Titl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8</Pages>
  <Words>2968</Words>
  <Characters>16918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Admin</cp:lastModifiedBy>
  <cp:revision>43</cp:revision>
  <cp:lastPrinted>2016-10-28T08:41:00Z</cp:lastPrinted>
  <dcterms:created xsi:type="dcterms:W3CDTF">2015-07-01T14:00:00Z</dcterms:created>
  <dcterms:modified xsi:type="dcterms:W3CDTF">2018-04-05T16:22:00Z</dcterms:modified>
</cp:coreProperties>
</file>